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3C" w:rsidRDefault="00E0263C" w:rsidP="00E0263C">
      <w:pPr>
        <w:pStyle w:val="NormalnyWeb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Procedura postępowania prewencyjnego pracowników oraz rodziców/opiekunów prawnych dzieci uczęszczających do Publicznej Szkoły Podstawowej nr 4 im. Jana Pawła II  w czasie  epidemii</w:t>
      </w:r>
    </w:p>
    <w:p w:rsidR="00E0263C" w:rsidRDefault="00E0263C" w:rsidP="00E0263C">
      <w:pPr>
        <w:pStyle w:val="NormalnyWeb"/>
        <w:rPr>
          <w:rFonts w:asciiTheme="minorHAnsi" w:hAnsiTheme="minorHAnsi"/>
        </w:rPr>
      </w:pPr>
    </w:p>
    <w:p w:rsidR="00E0263C" w:rsidRDefault="00E0263C" w:rsidP="00E0263C">
      <w:pPr>
        <w:pStyle w:val="NormalnyWeb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Procedura obowiązuje od dnia </w:t>
      </w:r>
      <w:r>
        <w:rPr>
          <w:rFonts w:asciiTheme="minorHAnsi" w:hAnsiTheme="minorHAnsi"/>
          <w:b/>
        </w:rPr>
        <w:t>01 września 2020 r.</w:t>
      </w:r>
    </w:p>
    <w:p w:rsidR="00E0263C" w:rsidRDefault="00E0263C" w:rsidP="00E0263C">
      <w:pPr>
        <w:pStyle w:val="NormalnyWeb"/>
        <w:rPr>
          <w:rFonts w:asciiTheme="minorHAnsi" w:hAnsiTheme="minorHAnsi"/>
        </w:rPr>
      </w:pPr>
    </w:p>
    <w:p w:rsidR="00E0263C" w:rsidRDefault="00E0263C" w:rsidP="00E0263C">
      <w:pPr>
        <w:pStyle w:val="NormalnyWeb"/>
        <w:numPr>
          <w:ilvl w:val="0"/>
          <w:numId w:val="1"/>
        </w:numPr>
        <w:tabs>
          <w:tab w:val="num" w:pos="284"/>
        </w:tabs>
        <w:spacing w:beforeAutospacing="0" w:after="0" w:afterAutospacing="0"/>
        <w:ind w:hanging="57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Cel</w:t>
      </w:r>
    </w:p>
    <w:p w:rsidR="00E0263C" w:rsidRDefault="00E0263C" w:rsidP="00E0263C">
      <w:pPr>
        <w:pStyle w:val="NormalnyWeb"/>
        <w:keepNext/>
        <w:tabs>
          <w:tab w:val="num" w:pos="284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Celem procedury jest określenie zasad postępowania prewencyjnego w celu ograniczenia zagrożenia zakażenia wirusem SARS-CoV-2 na terenie </w:t>
      </w:r>
      <w:r>
        <w:rPr>
          <w:rFonts w:asciiTheme="minorHAnsi" w:hAnsiTheme="minorHAnsi"/>
          <w:b/>
          <w:bCs/>
        </w:rPr>
        <w:t xml:space="preserve">Publicznej Szkoły Podstawowej nr 4 im. Jana Pawła II  </w:t>
      </w:r>
    </w:p>
    <w:p w:rsidR="00E0263C" w:rsidRDefault="00E0263C" w:rsidP="00E0263C">
      <w:pPr>
        <w:pStyle w:val="NormalnyWeb"/>
        <w:keepNext/>
        <w:tabs>
          <w:tab w:val="num" w:pos="284"/>
        </w:tabs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Zakres procedury</w:t>
      </w:r>
    </w:p>
    <w:p w:rsidR="00E0263C" w:rsidRDefault="00E0263C" w:rsidP="00E0263C">
      <w:pPr>
        <w:pStyle w:val="NormalnyWeb"/>
        <w:ind w:left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Procedurę należy stosować w każdej grupie uczniów w szkole podstawowej, dla których organem prowadzącym jest Miasto Krasnystaw, w związku </w:t>
      </w:r>
      <w:r>
        <w:rPr>
          <w:rFonts w:asciiTheme="minorHAnsi" w:hAnsiTheme="minorHAnsi"/>
        </w:rPr>
        <w:br/>
        <w:t xml:space="preserve">z występującym zagrożeniem zakażenia </w:t>
      </w:r>
      <w:proofErr w:type="spellStart"/>
      <w:r>
        <w:rPr>
          <w:rFonts w:asciiTheme="minorHAnsi" w:hAnsiTheme="minorHAnsi"/>
        </w:rPr>
        <w:t>koronawirusem</w:t>
      </w:r>
      <w:proofErr w:type="spellEnd"/>
      <w:r>
        <w:rPr>
          <w:rFonts w:asciiTheme="minorHAnsi" w:hAnsiTheme="minorHAnsi"/>
        </w:rPr>
        <w:t xml:space="preserve"> SARS-COV-2, wywołującym chorobę COVID-19</w:t>
      </w:r>
      <w:r>
        <w:rPr>
          <w:rFonts w:asciiTheme="minorHAnsi" w:hAnsiTheme="minorHAnsi"/>
          <w:i/>
          <w:iCs/>
        </w:rPr>
        <w:t>.</w:t>
      </w:r>
    </w:p>
    <w:p w:rsidR="00E0263C" w:rsidRDefault="00E0263C" w:rsidP="00E0263C">
      <w:pPr>
        <w:pStyle w:val="NormalnyWeb"/>
        <w:numPr>
          <w:ilvl w:val="0"/>
          <w:numId w:val="1"/>
        </w:numPr>
        <w:tabs>
          <w:tab w:val="num" w:pos="284"/>
        </w:tabs>
        <w:spacing w:beforeAutospacing="0" w:after="0" w:afterAutospacing="0"/>
        <w:ind w:hanging="578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Osoby odpowiedzialne za wdrożenie procedury</w:t>
      </w:r>
    </w:p>
    <w:p w:rsidR="00E0263C" w:rsidRDefault="00E0263C" w:rsidP="00E0263C">
      <w:pPr>
        <w:pStyle w:val="NormalnyWeb"/>
        <w:tabs>
          <w:tab w:val="num" w:pos="284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Dyrektor Szkoły Podstawowej nr 4.</w:t>
      </w:r>
    </w:p>
    <w:p w:rsidR="00E0263C" w:rsidRDefault="00E0263C" w:rsidP="00E0263C">
      <w:pPr>
        <w:pStyle w:val="NormalnyWeb"/>
        <w:tabs>
          <w:tab w:val="num" w:pos="284"/>
        </w:tabs>
        <w:ind w:left="284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Postanowienia ogólne.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E0263C">
        <w:rPr>
          <w:rFonts w:asciiTheme="minorHAnsi" w:hAnsiTheme="minorHAnsi"/>
        </w:rPr>
        <w:t xml:space="preserve">Wszystkie osoby dorosłe wchodzące na teren szkoły podstawowej zobowiązane są do dezynfekcji rąk - zgodnie z instrukcją zamieszczoną przed wejściem </w:t>
      </w:r>
    </w:p>
    <w:p w:rsidR="00E0263C" w:rsidRP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E0263C">
        <w:rPr>
          <w:rFonts w:asciiTheme="minorHAnsi" w:hAnsiTheme="minorHAnsi"/>
        </w:rPr>
        <w:t xml:space="preserve">W związku z koniecznością podjęcia działań prewencyjnych w celu ograniczenia zagrożenia zakażenia wirusem SARS-CoV-2 na terenie </w:t>
      </w:r>
      <w:r>
        <w:rPr>
          <w:rFonts w:asciiTheme="minorHAnsi" w:hAnsiTheme="minorHAnsi"/>
        </w:rPr>
        <w:t xml:space="preserve">Publicznej </w:t>
      </w:r>
      <w:r w:rsidRPr="00E0263C">
        <w:rPr>
          <w:rFonts w:asciiTheme="minorHAnsi" w:hAnsiTheme="minorHAnsi"/>
        </w:rPr>
        <w:t xml:space="preserve">Szkoły Podstawowej </w:t>
      </w:r>
      <w:r w:rsidRPr="00E0263C">
        <w:rPr>
          <w:rFonts w:asciiTheme="minorHAnsi" w:hAnsiTheme="minorHAnsi"/>
          <w:b/>
          <w:bCs/>
        </w:rPr>
        <w:t>wprowadza się obowiązek prewencyjnego pomiaru temperatury u: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wszystkich pracowników wykonujących pracę na terenie placówki,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dzieci korzystających z zajęć na terenie Publicznej Szkoły Podstawowej nr 4.</w:t>
      </w:r>
    </w:p>
    <w:p w:rsidR="000266FE" w:rsidRDefault="000266FE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rodziców/opiekunów wchodzących na teren szkoły</w:t>
      </w:r>
    </w:p>
    <w:p w:rsidR="000266FE" w:rsidRDefault="000266FE" w:rsidP="000266FE">
      <w:pPr>
        <w:pStyle w:val="NormalnyWeb"/>
        <w:spacing w:beforeAutospacing="0" w:after="0" w:afterAutospacing="0"/>
        <w:ind w:left="644"/>
        <w:jc w:val="both"/>
        <w:rPr>
          <w:rFonts w:asciiTheme="minorHAnsi" w:hAnsiTheme="minorHAnsi"/>
        </w:rPr>
      </w:pP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Pomiaru temperatury u pracownika i dziecka dokonuje się przed wejściem do budynku szkoły. </w:t>
      </w:r>
      <w:r>
        <w:rPr>
          <w:rFonts w:asciiTheme="minorHAnsi" w:hAnsiTheme="minorHAnsi"/>
        </w:rPr>
        <w:br/>
        <w:t xml:space="preserve">W przypadku pracownika przed rozpoczęciem pracy, w przypadku dziecka przed rozpoczęciem zajęć szkolnych.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Pomiaru dokonuje osoba wyznaczona przez dyrektora szkoły.</w:t>
      </w:r>
    </w:p>
    <w:p w:rsidR="00E0263C" w:rsidRP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E0263C">
        <w:rPr>
          <w:rFonts w:asciiTheme="minorHAnsi" w:hAnsiTheme="minorHAnsi"/>
        </w:rPr>
        <w:t>Pomiaru temperatury należy dokonywać termometrem bezdotykowym</w:t>
      </w:r>
      <w:r>
        <w:rPr>
          <w:rFonts w:asciiTheme="minorHAnsi" w:hAnsiTheme="minorHAnsi"/>
        </w:rPr>
        <w:t xml:space="preserve"> przez skierowanie dłoni w jego s</w:t>
      </w:r>
      <w:r w:rsidR="000266FE">
        <w:rPr>
          <w:rFonts w:asciiTheme="minorHAnsi" w:hAnsiTheme="minorHAnsi"/>
        </w:rPr>
        <w:t>tronę lub przez osobę wyznaczoną</w:t>
      </w:r>
      <w:r>
        <w:rPr>
          <w:rFonts w:asciiTheme="minorHAnsi" w:hAnsiTheme="minorHAnsi"/>
        </w:rPr>
        <w:t xml:space="preserve"> do tego celu</w:t>
      </w:r>
      <w:r w:rsidRPr="00E0263C">
        <w:rPr>
          <w:rFonts w:asciiTheme="minorHAnsi" w:hAnsiTheme="minorHAnsi"/>
        </w:rPr>
        <w:t xml:space="preserve">. </w:t>
      </w:r>
      <w:r w:rsidRPr="00E0263C">
        <w:rPr>
          <w:rFonts w:asciiTheme="minorHAnsi" w:hAnsiTheme="minorHAnsi"/>
        </w:rPr>
        <w:br/>
      </w:r>
      <w:r w:rsidRPr="00E0263C">
        <w:rPr>
          <w:rFonts w:asciiTheme="minorHAnsi" w:hAnsiTheme="minorHAnsi"/>
        </w:rPr>
        <w:lastRenderedPageBreak/>
        <w:t>Osoba dokonująca pomiaru temperatury musi mieć oraz osłonę twarzy (przyłbicę lub maskę).</w:t>
      </w:r>
      <w:r w:rsidRPr="00E0263C">
        <w:rPr>
          <w:rFonts w:asciiTheme="minorHAnsi" w:hAnsiTheme="minorHAnsi"/>
          <w:shd w:val="clear" w:color="auto" w:fill="FFFFFF"/>
        </w:rPr>
        <w:t xml:space="preserve">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stwierdzenia podwyższonej temperatury u pracownika lub dziecka, osoba dokonująca pomiaru temperatury obowiązana jest niezwłocznie poinformować o tym dyrektora</w:t>
      </w:r>
      <w:r w:rsidR="000266FE">
        <w:rPr>
          <w:rFonts w:asciiTheme="minorHAnsi" w:hAnsiTheme="minorHAnsi"/>
        </w:rPr>
        <w:t>/wicedyrektora</w:t>
      </w:r>
      <w:r>
        <w:rPr>
          <w:rFonts w:asciiTheme="minorHAnsi" w:hAnsiTheme="minorHAnsi"/>
        </w:rPr>
        <w:t xml:space="preserve"> szkoły. Zgłoszenie, o  którym mowa powyżej powinno mieć formę ustną - poprzez zgłoszenie w rozmowie bezpośredniej lub drogą telefoniczną.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przypadku zbadania u pracownika temperatury powyżej 37,5</w:t>
      </w:r>
      <w:r>
        <w:rPr>
          <w:rFonts w:cstheme="minorHAnsi"/>
        </w:rPr>
        <w:t>°</w:t>
      </w:r>
      <w:r>
        <w:rPr>
          <w:rFonts w:ascii="Calibri" w:hAnsi="Calibri" w:cs="Calibri"/>
        </w:rPr>
        <w:t xml:space="preserve">C </w:t>
      </w:r>
      <w:r>
        <w:rPr>
          <w:rFonts w:asciiTheme="minorHAnsi" w:hAnsiTheme="minorHAnsi"/>
        </w:rPr>
        <w:t xml:space="preserve"> (potwierdzonej </w:t>
      </w:r>
      <w:r>
        <w:rPr>
          <w:rFonts w:asciiTheme="minorHAnsi" w:hAnsiTheme="minorHAnsi"/>
        </w:rPr>
        <w:br/>
        <w:t>w dwukrotnym badaniu) dyrektor</w:t>
      </w:r>
      <w:r w:rsidR="000266FE">
        <w:rPr>
          <w:rFonts w:asciiTheme="minorHAnsi" w:hAnsiTheme="minorHAnsi"/>
        </w:rPr>
        <w:t>/wicedyrektor</w:t>
      </w:r>
      <w:r>
        <w:rPr>
          <w:rFonts w:asciiTheme="minorHAnsi" w:hAnsiTheme="minorHAnsi"/>
        </w:rPr>
        <w:t xml:space="preserve"> szkoły  podejmuje następujące działania:</w:t>
      </w:r>
    </w:p>
    <w:p w:rsidR="00E0263C" w:rsidRDefault="00E0263C" w:rsidP="00E0263C">
      <w:pPr>
        <w:pStyle w:val="NormalnyWeb"/>
        <w:numPr>
          <w:ilvl w:val="0"/>
          <w:numId w:val="4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pracownik, u którego stwierdzono  podwyższoną temperaturę zaprzestaje wykonywania pracy i unikając kontaktu z innymi osobami przechodzi do wyznaczonego odizolowanego pomieszczenia – sala nr 45 lub 65;</w:t>
      </w:r>
    </w:p>
    <w:p w:rsidR="00E0263C" w:rsidRDefault="00E0263C" w:rsidP="00E0263C">
      <w:pPr>
        <w:pStyle w:val="NormalnyWeb"/>
        <w:numPr>
          <w:ilvl w:val="0"/>
          <w:numId w:val="4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zachowując bezpieczną odległość, przeprowadza wywiad z pracownikiem i zaleca pracownikowi kontakt z lekarzem celem weryfikacji stanu zdrowia;</w:t>
      </w:r>
    </w:p>
    <w:p w:rsidR="00E0263C" w:rsidRDefault="00E0263C" w:rsidP="00E0263C">
      <w:pPr>
        <w:pStyle w:val="NormalnyWeb"/>
        <w:numPr>
          <w:ilvl w:val="0"/>
          <w:numId w:val="4"/>
        </w:numPr>
        <w:tabs>
          <w:tab w:val="num" w:pos="284"/>
        </w:tabs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 czasu ustalenia stanu zdrowia dyrektor odsuwa pracownika od pracy; </w:t>
      </w:r>
    </w:p>
    <w:p w:rsidR="00E0263C" w:rsidRDefault="00E0263C" w:rsidP="00E0263C">
      <w:pPr>
        <w:pStyle w:val="NormalnyWeb"/>
        <w:numPr>
          <w:ilvl w:val="0"/>
          <w:numId w:val="4"/>
        </w:numPr>
        <w:tabs>
          <w:tab w:val="num" w:pos="284"/>
        </w:tabs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 wynikach badania, przeprowadzonego przez lekarza, pracownik niezwłocznie informuje dyrektora szkoły.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zbadania  u dziecka  temperatury powyżej </w:t>
      </w:r>
      <w:r>
        <w:rPr>
          <w:rFonts w:asciiTheme="minorHAnsi" w:hAnsiTheme="minorHAnsi" w:cstheme="minorHAnsi"/>
        </w:rPr>
        <w:t>37,5</w:t>
      </w:r>
      <w:r>
        <w:t>°</w:t>
      </w:r>
      <w:r>
        <w:rPr>
          <w:rFonts w:ascii="Calibri" w:hAnsi="Calibri" w:cs="Calibri"/>
        </w:rPr>
        <w:t>C</w:t>
      </w:r>
      <w:r>
        <w:t xml:space="preserve"> </w:t>
      </w:r>
      <w:r>
        <w:rPr>
          <w:rFonts w:asciiTheme="minorHAnsi" w:hAnsiTheme="minorHAnsi"/>
        </w:rPr>
        <w:t xml:space="preserve"> (potwierdzonej </w:t>
      </w:r>
      <w:r>
        <w:rPr>
          <w:rFonts w:asciiTheme="minorHAnsi" w:hAnsiTheme="minorHAnsi"/>
        </w:rPr>
        <w:br/>
        <w:t>w dwukrotnym badaniu) dyrektor</w:t>
      </w:r>
      <w:r w:rsidR="000266FE">
        <w:rPr>
          <w:rFonts w:asciiTheme="minorHAnsi" w:hAnsiTheme="minorHAnsi"/>
        </w:rPr>
        <w:t>/wicedyrektor</w:t>
      </w:r>
      <w:r>
        <w:rPr>
          <w:rFonts w:asciiTheme="minorHAnsi" w:hAnsiTheme="minorHAnsi"/>
        </w:rPr>
        <w:t xml:space="preserve"> szkoły podejmuje następujące działania:</w:t>
      </w:r>
    </w:p>
    <w:p w:rsidR="00E0263C" w:rsidRDefault="00E0263C" w:rsidP="00E0263C">
      <w:pPr>
        <w:pStyle w:val="NormalnyWeb"/>
        <w:numPr>
          <w:ilvl w:val="0"/>
          <w:numId w:val="5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dziecko, u którego stwierdzono podwyższoną temperaturę, pod opieką nauczyciela lub  pedagoga, psychologa, pielęgniarki szkolnej przechodzi do wyznaczonego  odizolowanego pomieszczenia – sala 45 lub 65;</w:t>
      </w:r>
    </w:p>
    <w:p w:rsidR="00E0263C" w:rsidRDefault="00E0263C" w:rsidP="00E0263C">
      <w:pPr>
        <w:pStyle w:val="NormalnyWeb"/>
        <w:numPr>
          <w:ilvl w:val="0"/>
          <w:numId w:val="5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wychowawca klasy, nauczyciel przedmiotu, pedagog lub psycholog albo pielęgniarka szkolna kontaktuje się z rodzicami dziecka/prawnymi opiekunami i informuje ich o wynikach pomiaru temperatury oraz o innych niepokojących objawach zaobserwowanych u dziecka; </w:t>
      </w:r>
    </w:p>
    <w:p w:rsidR="00E0263C" w:rsidRDefault="00E0263C" w:rsidP="00E0263C">
      <w:pPr>
        <w:pStyle w:val="NormalnyWeb"/>
        <w:numPr>
          <w:ilvl w:val="0"/>
          <w:numId w:val="5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rodzice/opiekunowie prawni zobowiązani są niezwłocznie odebrać dziecko </w:t>
      </w:r>
      <w:r>
        <w:rPr>
          <w:rFonts w:asciiTheme="minorHAnsi" w:hAnsiTheme="minorHAnsi"/>
        </w:rPr>
        <w:br/>
        <w:t>ze szkoły podstawowej i skonsultować stan zdrowia dziecka z lekarzem;</w:t>
      </w:r>
    </w:p>
    <w:p w:rsidR="00E0263C" w:rsidRPr="00E0263C" w:rsidRDefault="00E0263C" w:rsidP="00E0263C">
      <w:pPr>
        <w:pStyle w:val="NormalnyWeb"/>
        <w:numPr>
          <w:ilvl w:val="0"/>
          <w:numId w:val="5"/>
        </w:numPr>
        <w:tabs>
          <w:tab w:val="num" w:pos="284"/>
        </w:tabs>
        <w:spacing w:beforeAutospacing="0" w:after="0" w:afterAutospacing="0"/>
        <w:jc w:val="both"/>
        <w:rPr>
          <w:rFonts w:asciiTheme="minorHAnsi" w:hAnsiTheme="minorHAnsi"/>
        </w:rPr>
      </w:pPr>
      <w:r w:rsidRPr="00E0263C">
        <w:rPr>
          <w:rFonts w:asciiTheme="minorHAnsi" w:hAnsiTheme="minorHAnsi"/>
        </w:rPr>
        <w:t xml:space="preserve">do czasu przyjazdu rodziców/prawnych opiekunów dziecko przebywa </w:t>
      </w:r>
      <w:r w:rsidRPr="00E0263C">
        <w:rPr>
          <w:rFonts w:asciiTheme="minorHAnsi" w:hAnsiTheme="minorHAnsi"/>
        </w:rPr>
        <w:br/>
        <w:t xml:space="preserve">w wyznaczonym odizolowanym pomieszczeniu pod opieką nauczyciela lub </w:t>
      </w:r>
      <w:r>
        <w:rPr>
          <w:rFonts w:asciiTheme="minorHAnsi" w:hAnsiTheme="minorHAnsi"/>
        </w:rPr>
        <w:t>pielęgniarki szkolnej</w:t>
      </w:r>
      <w:r w:rsidR="001C6656">
        <w:rPr>
          <w:rFonts w:asciiTheme="minorHAnsi" w:hAnsiTheme="minorHAnsi"/>
        </w:rPr>
        <w:t>.</w:t>
      </w:r>
    </w:p>
    <w:p w:rsidR="00E0263C" w:rsidRDefault="00E0263C" w:rsidP="00E0263C">
      <w:pPr>
        <w:pStyle w:val="NormalnyWeb"/>
        <w:numPr>
          <w:ilvl w:val="0"/>
          <w:numId w:val="5"/>
        </w:numPr>
        <w:tabs>
          <w:tab w:val="num" w:pos="284"/>
        </w:tabs>
        <w:spacing w:beforeAutospacing="0" w:after="0" w:afterAutospacing="0"/>
        <w:jc w:val="both"/>
        <w:rPr>
          <w:rFonts w:asciiTheme="minorHAnsi" w:hAnsiTheme="minorHAnsi"/>
        </w:rPr>
      </w:pPr>
      <w:r w:rsidRPr="00E0263C">
        <w:rPr>
          <w:rFonts w:asciiTheme="minorHAnsi" w:hAnsiTheme="minorHAnsi"/>
        </w:rPr>
        <w:t xml:space="preserve">o wynikach badania przeprowadzonego przez lekarza rodzice/opiekunowie prawni niezwłocznie </w:t>
      </w:r>
      <w:r w:rsidR="001C6656">
        <w:rPr>
          <w:rFonts w:asciiTheme="minorHAnsi" w:hAnsiTheme="minorHAnsi"/>
        </w:rPr>
        <w:t xml:space="preserve">informują dyrektora </w:t>
      </w:r>
      <w:r w:rsidRPr="00E0263C">
        <w:rPr>
          <w:rFonts w:asciiTheme="minorHAnsi" w:hAnsiTheme="minorHAnsi"/>
        </w:rPr>
        <w:t xml:space="preserve">szkoły podstawowej.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Cs/>
          <w:shd w:val="clear" w:color="auto" w:fill="FFFFFF"/>
        </w:rPr>
        <w:t>Każdy pracownik może ponownie poddać się pomiarowi temperatury ciała w razie uzasadnionej potrzeby</w:t>
      </w:r>
      <w:r>
        <w:rPr>
          <w:rFonts w:asciiTheme="minorHAnsi" w:hAnsiTheme="minorHAnsi"/>
          <w:bCs/>
        </w:rPr>
        <w:t>.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zaobserwowania u pracownika lub dziecka innych objawów chorobowych stosuje się działania opisane w pkt. </w:t>
      </w:r>
      <w:r w:rsidR="001C6656">
        <w:rPr>
          <w:rFonts w:asciiTheme="minorHAnsi" w:hAnsiTheme="minorHAnsi"/>
        </w:rPr>
        <w:t>7 i 8</w:t>
      </w:r>
      <w:r>
        <w:rPr>
          <w:rFonts w:asciiTheme="minorHAnsi" w:hAnsiTheme="minorHAnsi"/>
        </w:rPr>
        <w:t xml:space="preserve">.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Pracownik w razie zauważenia u siebie w czasie pracy objawów chorobowych typu: gorączka, uporczywy kaszel, złe samopoczucie, trudności w oddychaniu, bóle głowy, bóle mięśni niezwłocznie inform</w:t>
      </w:r>
      <w:r w:rsidR="001C6656">
        <w:rPr>
          <w:rFonts w:asciiTheme="minorHAnsi" w:hAnsiTheme="minorHAnsi"/>
        </w:rPr>
        <w:t>uje o tym dyrektora</w:t>
      </w:r>
      <w:r w:rsidR="00884D69">
        <w:rPr>
          <w:rFonts w:asciiTheme="minorHAnsi" w:hAnsiTheme="minorHAnsi"/>
        </w:rPr>
        <w:t>/wicedyrektora</w:t>
      </w:r>
      <w:r w:rsidR="001C665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szkoły podstawowej, który pode</w:t>
      </w:r>
      <w:r w:rsidR="001C6656">
        <w:rPr>
          <w:rFonts w:asciiTheme="minorHAnsi" w:hAnsiTheme="minorHAnsi"/>
        </w:rPr>
        <w:t>jmuje działania opisane w pkt. 7</w:t>
      </w:r>
      <w:r>
        <w:rPr>
          <w:rFonts w:asciiTheme="minorHAnsi" w:hAnsiTheme="minorHAnsi"/>
        </w:rPr>
        <w:t xml:space="preserve">. </w:t>
      </w:r>
    </w:p>
    <w:p w:rsidR="00E0263C" w:rsidRDefault="00E0263C" w:rsidP="00E0263C">
      <w:pPr>
        <w:pStyle w:val="NormalnyWeb"/>
        <w:numPr>
          <w:ilvl w:val="0"/>
          <w:numId w:val="2"/>
        </w:numPr>
        <w:tabs>
          <w:tab w:val="num" w:pos="284"/>
          <w:tab w:val="left" w:pos="426"/>
        </w:tabs>
        <w:spacing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Pracownicy z objawami choroby nie mogą przychodzić do pracy.</w:t>
      </w:r>
    </w:p>
    <w:p w:rsidR="00E0263C" w:rsidRDefault="00E0263C" w:rsidP="00E0263C">
      <w:pPr>
        <w:pStyle w:val="NormalnyWeb"/>
        <w:ind w:left="720"/>
        <w:jc w:val="both"/>
        <w:rPr>
          <w:rFonts w:asciiTheme="minorHAnsi" w:hAnsiTheme="minorHAnsi"/>
        </w:rPr>
      </w:pPr>
    </w:p>
    <w:p w:rsidR="00E0263C" w:rsidRDefault="00E0263C" w:rsidP="00E0263C">
      <w:pPr>
        <w:pStyle w:val="NormalnyWeb"/>
        <w:numPr>
          <w:ilvl w:val="0"/>
          <w:numId w:val="1"/>
        </w:numPr>
        <w:tabs>
          <w:tab w:val="num" w:pos="284"/>
        </w:tabs>
        <w:spacing w:beforeAutospacing="0" w:after="0" w:afterAutospacing="0"/>
        <w:ind w:left="284" w:hanging="142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</w:rPr>
        <w:t>Zalecenia dla wszystkich pracowników i osób przeby</w:t>
      </w:r>
      <w:r w:rsidR="001C6656">
        <w:rPr>
          <w:rFonts w:asciiTheme="minorHAnsi" w:hAnsiTheme="minorHAnsi"/>
          <w:b/>
          <w:bCs/>
          <w:shd w:val="clear" w:color="auto" w:fill="FFFFFF"/>
        </w:rPr>
        <w:t xml:space="preserve">wających na terenie </w:t>
      </w:r>
      <w:r>
        <w:rPr>
          <w:rFonts w:asciiTheme="minorHAnsi" w:hAnsiTheme="minorHAnsi"/>
          <w:b/>
          <w:bCs/>
          <w:shd w:val="clear" w:color="auto" w:fill="FFFFFF"/>
        </w:rPr>
        <w:t>szkoły podstawowej.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Zobowiązuje się pracowników </w:t>
      </w:r>
      <w:r w:rsidR="001C6656">
        <w:rPr>
          <w:rFonts w:asciiTheme="minorHAnsi" w:hAnsiTheme="minorHAnsi"/>
        </w:rPr>
        <w:t xml:space="preserve">Publicznej Szkoły Podstawowej nr 4 im. Jana Pawła II w Krasnymstawie </w:t>
      </w:r>
      <w:r>
        <w:rPr>
          <w:rFonts w:asciiTheme="minorHAnsi" w:hAnsiTheme="minorHAnsi"/>
        </w:rPr>
        <w:t xml:space="preserve"> do przestrzegania najwyższych standardów higienicznych oraz reżimu sanitarnego.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Pracodawca zapewnia pracownikom środki ochrony osobistej - maseczki/przyłbice, rękawiczki, fartuchy - w zależności od wykonywanych zadań.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Przed rozpoczęciem pracy obowiązkowo pracownik poddaje się pomiarowi temperatury.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Zewnętrzni dostawcy mają obowiązek nosić na terenie szkoły  maseczki lub przyłbice oraz rękawiczki jednorazowe.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Konieczne jest dezynfekowanie rąk przez osoby dorosłe po wejściu do budynku oraz w trakcie wykonywania pracy i opieki nad dziećmi. Dozowniki z płynami do dezynfekcji rąk umieszczone są w </w:t>
      </w:r>
      <w:r w:rsidR="001C6656">
        <w:rPr>
          <w:rFonts w:asciiTheme="minorHAnsi" w:hAnsiTheme="minorHAnsi"/>
        </w:rPr>
        <w:t xml:space="preserve">dostępnych </w:t>
      </w:r>
      <w:r>
        <w:rPr>
          <w:rFonts w:asciiTheme="minorHAnsi" w:hAnsiTheme="minorHAnsi"/>
        </w:rPr>
        <w:t xml:space="preserve">miejscach. </w:t>
      </w:r>
    </w:p>
    <w:p w:rsidR="001C6656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1C6656">
        <w:rPr>
          <w:rFonts w:asciiTheme="minorHAnsi" w:hAnsiTheme="minorHAnsi"/>
        </w:rPr>
        <w:t xml:space="preserve">Instrukcja bezpiecznego użytkowania środków ochrony indywidualnej chroniących przed czynnikami biologicznymi (maski/rękawice) oraz instrukcja higieny rąk </w:t>
      </w:r>
      <w:r w:rsidR="008D3869">
        <w:rPr>
          <w:rFonts w:asciiTheme="minorHAnsi" w:hAnsiTheme="minorHAnsi"/>
        </w:rPr>
        <w:t>znajduje się przy dozownikach.</w:t>
      </w:r>
    </w:p>
    <w:p w:rsidR="00E0263C" w:rsidRPr="001C6656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1C6656">
        <w:rPr>
          <w:rFonts w:asciiTheme="minorHAnsi" w:hAnsiTheme="minorHAnsi"/>
          <w:shd w:val="clear" w:color="auto" w:fill="FFFFFF"/>
        </w:rPr>
        <w:t>Pracownicy zobowiązani są myć ręce m.in.:</w:t>
      </w:r>
      <w:r w:rsidRPr="001C6656">
        <w:rPr>
          <w:rFonts w:asciiTheme="minorHAnsi" w:hAnsiTheme="minorHAnsi"/>
          <w:u w:val="single"/>
        </w:rPr>
        <w:t xml:space="preserve"> 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 rozpoczęciem pracy;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przed kontaktem z żywnością, która jest przeznaczona do bezpośredniego spożycia (ugotowana, upieczona, usmażona);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obróbce lub kontakcie z żywnością surową, nieprzetworzoną;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zakończeniu procedur czyszczenia/dezynfekcji;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kaszlu, kichaniu, wydmuchaniu nosa;</w:t>
      </w:r>
    </w:p>
    <w:p w:rsidR="00E0263C" w:rsidRDefault="00E0263C" w:rsidP="00E0263C">
      <w:pPr>
        <w:pStyle w:val="NormalnyWeb"/>
        <w:numPr>
          <w:ilvl w:val="0"/>
          <w:numId w:val="3"/>
        </w:numPr>
        <w:spacing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jedzeniu, piciu;</w:t>
      </w:r>
    </w:p>
    <w:p w:rsidR="00E0263C" w:rsidRDefault="00E0263C" w:rsidP="00E0263C">
      <w:pPr>
        <w:pStyle w:val="NormalnyWeb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>stosując się do instrukcji i/lub plakatów umieszczonych w pomieszczeniach sanitarno-higienicznych.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Pracownik stosuje ochronę twarzy podczas kichania/ kaszlu (w rękaw ubrania przy łokciu) oraz unika dotykania oczu, ust i nosa. Nie podaje się ręki podczas powitania.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  <w:shd w:val="clear" w:color="auto" w:fill="FFFFFF"/>
        </w:rPr>
        <w:t xml:space="preserve">W pomieszczeniach sanitarno-higienicznych </w:t>
      </w:r>
      <w:r w:rsidR="008D3869">
        <w:rPr>
          <w:rFonts w:asciiTheme="minorHAnsi" w:hAnsiTheme="minorHAnsi"/>
          <w:b/>
          <w:bCs/>
          <w:shd w:val="clear" w:color="auto" w:fill="FFFFFF"/>
        </w:rPr>
        <w:t xml:space="preserve">należy zachować dystans 1,5 m od innych użytkowników. </w:t>
      </w:r>
      <w:r>
        <w:rPr>
          <w:rFonts w:asciiTheme="minorHAnsi" w:hAnsiTheme="minorHAnsi"/>
        </w:rPr>
        <w:t>Należy zapewnić bieżącą dezynfekcję toalet</w:t>
      </w:r>
      <w:r>
        <w:rPr>
          <w:rFonts w:asciiTheme="minorHAnsi" w:hAnsiTheme="minorHAnsi"/>
          <w:shd w:val="clear" w:color="auto" w:fill="FFFFFF"/>
        </w:rPr>
        <w:t>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Należy zadbać o czystość ciągów komunikacyjnych.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Przynajmniej raz dziennie należy </w:t>
      </w:r>
      <w:r>
        <w:rPr>
          <w:rFonts w:asciiTheme="minorHAnsi" w:hAnsiTheme="minorHAnsi"/>
        </w:rPr>
        <w:t>dezynfekować powierzchnie dotykowe - poręcze, klamki, włączniki światła, uchwyty, krzesła, stoliki oraz inne powierzchnie i przedmioty często dotykane.</w:t>
      </w:r>
    </w:p>
    <w:p w:rsidR="00E0263C" w:rsidRDefault="008D3869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Przedmioty do ćwiczeń i </w:t>
      </w:r>
      <w:r w:rsidR="00E0263C">
        <w:rPr>
          <w:rFonts w:asciiTheme="minorHAnsi" w:hAnsiTheme="minorHAnsi"/>
        </w:rPr>
        <w:t xml:space="preserve">inne sprzęty </w:t>
      </w:r>
      <w:r>
        <w:rPr>
          <w:rFonts w:asciiTheme="minorHAnsi" w:hAnsiTheme="minorHAnsi"/>
        </w:rPr>
        <w:t xml:space="preserve">przeznaczone </w:t>
      </w:r>
      <w:r w:rsidR="00E0263C">
        <w:rPr>
          <w:rFonts w:asciiTheme="minorHAnsi" w:hAnsiTheme="minorHAnsi"/>
        </w:rPr>
        <w:t>dla dzieci należy myć i/lub dezynfekować nie rzadziej niż raz dziennie.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Należy ściśle przestrzegać zaleceń producenta środka do dezynfekcji ze szczególnym zwróceniem uwagi na czas niezbędny do wywietrzenia dezynfekowanych pomieszczeń czy przedmiotów.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  <w:b/>
          <w:bCs/>
        </w:rPr>
        <w:t>wydawania posiłków z kuchni należy zachować bezpieczny 1,5 metrowy odstęp pomiędzy osobą wydającą i odbierającą</w:t>
      </w:r>
      <w:r>
        <w:rPr>
          <w:rFonts w:asciiTheme="minorHAnsi" w:hAnsiTheme="minorHAnsi"/>
        </w:rPr>
        <w:t xml:space="preserve">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Dostawcy żywności zobowiązani są  złożyć oświadczenie, że stosują zasady reżimu sanitarnego.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Przy organizacji żywienia szczególną uwagę należy zwrócić na utrzymanie wysokiej higieny, mycia i dezynfekcji stanowisk pracy, opakowań produktów, sprzętu kuchennego, naczyń stołowych.</w:t>
      </w:r>
    </w:p>
    <w:p w:rsidR="008D3869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8D3869">
        <w:rPr>
          <w:rFonts w:asciiTheme="minorHAnsi" w:hAnsiTheme="minorHAnsi"/>
        </w:rPr>
        <w:t>Wszystkie naczynia, sztućce, z których korzystają</w:t>
      </w:r>
      <w:r w:rsidR="008D3869" w:rsidRPr="008D3869">
        <w:rPr>
          <w:rFonts w:asciiTheme="minorHAnsi" w:hAnsiTheme="minorHAnsi"/>
        </w:rPr>
        <w:t xml:space="preserve"> dzieci i pracownicy szkoły</w:t>
      </w:r>
      <w:r w:rsidRPr="008D3869">
        <w:rPr>
          <w:rFonts w:asciiTheme="minorHAnsi" w:hAnsiTheme="minorHAnsi"/>
        </w:rPr>
        <w:t xml:space="preserve"> należy my</w:t>
      </w:r>
      <w:r w:rsidR="008D3869" w:rsidRPr="008D3869">
        <w:rPr>
          <w:rFonts w:asciiTheme="minorHAnsi" w:hAnsiTheme="minorHAnsi"/>
        </w:rPr>
        <w:t>ć w</w:t>
      </w:r>
      <w:r w:rsidRPr="008D3869">
        <w:rPr>
          <w:rFonts w:asciiTheme="minorHAnsi" w:hAnsiTheme="minorHAnsi"/>
        </w:rPr>
        <w:t xml:space="preserve"> zmywarce w temperaturze minimum 60</w:t>
      </w:r>
      <w:r w:rsidRPr="008D3869">
        <w:rPr>
          <w:rFonts w:asciiTheme="minorHAnsi" w:hAnsiTheme="minorHAnsi" w:cstheme="minorHAnsi"/>
          <w:vertAlign w:val="superscript"/>
        </w:rPr>
        <w:t>°</w:t>
      </w:r>
      <w:r w:rsidRPr="008D3869">
        <w:rPr>
          <w:rFonts w:asciiTheme="minorHAnsi" w:hAnsiTheme="minorHAnsi"/>
        </w:rPr>
        <w:t xml:space="preserve">C z użyciem detergentu. </w:t>
      </w:r>
    </w:p>
    <w:p w:rsidR="00E0263C" w:rsidRPr="008D3869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 w:rsidRPr="008D3869">
        <w:rPr>
          <w:rFonts w:asciiTheme="minorHAnsi" w:hAnsiTheme="minorHAnsi"/>
        </w:rPr>
        <w:t xml:space="preserve">Kontakty pomiędzy poszczególnymi pracownikami powinny być ograniczone do minimum pozwalającego na wykonywanie zadań służbowych i odbywać się </w:t>
      </w:r>
      <w:r w:rsidRPr="008D3869">
        <w:rPr>
          <w:rFonts w:asciiTheme="minorHAnsi" w:hAnsiTheme="minorHAnsi"/>
        </w:rPr>
        <w:br/>
        <w:t xml:space="preserve">z zachowaniem 1,5 m odległości. 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Jeśli w przypadku pracowników kuchni nie jest możliwe zapewnienie, w odniesieniu do stanowisk pracy, ww. odległości należy stosować środki ochrony osobistej, płyny dezynfekujące do czyszczenia powierzchni i sprzętów.</w:t>
      </w:r>
    </w:p>
    <w:p w:rsidR="00E0263C" w:rsidRDefault="00E0263C" w:rsidP="00E0263C">
      <w:pPr>
        <w:pStyle w:val="NormalnyWeb"/>
        <w:numPr>
          <w:ilvl w:val="0"/>
          <w:numId w:val="6"/>
        </w:numPr>
        <w:tabs>
          <w:tab w:val="left" w:pos="426"/>
        </w:tabs>
        <w:spacing w:beforeAutospacing="0" w:after="0" w:afterAutospacing="0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Personel kuchenny nie powinien kontaktować się z dziećmi oraz pracownikami sprawującymi opiekę nad dziećmi.</w:t>
      </w:r>
    </w:p>
    <w:p w:rsidR="00E0263C" w:rsidRDefault="00E0263C" w:rsidP="00E0263C">
      <w:pPr>
        <w:rPr>
          <w:b/>
          <w:sz w:val="24"/>
          <w:szCs w:val="24"/>
        </w:rPr>
      </w:pPr>
    </w:p>
    <w:p w:rsidR="00E0263C" w:rsidRDefault="00E0263C" w:rsidP="00E0263C">
      <w:pPr>
        <w:rPr>
          <w:b/>
        </w:rPr>
      </w:pPr>
    </w:p>
    <w:p w:rsidR="00E0263C" w:rsidRDefault="00E0263C" w:rsidP="00E0263C">
      <w:pPr>
        <w:rPr>
          <w:rFonts w:ascii="Times New Roman" w:hAnsi="Times New Roman"/>
          <w:b/>
        </w:rPr>
      </w:pPr>
    </w:p>
    <w:p w:rsidR="00E0263C" w:rsidRPr="00E0263C" w:rsidRDefault="00E0263C" w:rsidP="00E0263C">
      <w:pPr>
        <w:pStyle w:val="Domylny"/>
        <w:rPr>
          <w:rFonts w:ascii="Verdana" w:hAnsi="Verdana"/>
        </w:rPr>
      </w:pPr>
    </w:p>
    <w:p w:rsidR="0076348A" w:rsidRDefault="0076348A"/>
    <w:sectPr w:rsidR="0076348A" w:rsidSect="0076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6E15"/>
    <w:multiLevelType w:val="hybridMultilevel"/>
    <w:tmpl w:val="C7A24DC2"/>
    <w:lvl w:ilvl="0" w:tplc="88A8FB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6E0D0E"/>
    <w:multiLevelType w:val="multilevel"/>
    <w:tmpl w:val="3CB2C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77CDD"/>
    <w:multiLevelType w:val="multilevel"/>
    <w:tmpl w:val="11D8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5178C3"/>
    <w:multiLevelType w:val="multilevel"/>
    <w:tmpl w:val="4558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6B299F"/>
    <w:multiLevelType w:val="multilevel"/>
    <w:tmpl w:val="D0D288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87C3A"/>
    <w:multiLevelType w:val="hybridMultilevel"/>
    <w:tmpl w:val="2CCA9DA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B18C9"/>
    <w:multiLevelType w:val="hybridMultilevel"/>
    <w:tmpl w:val="1410E7EC"/>
    <w:lvl w:ilvl="0" w:tplc="4C8612A0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savePreviewPicture/>
  <w:compat/>
  <w:rsids>
    <w:rsidRoot w:val="00E0263C"/>
    <w:rsid w:val="000266FE"/>
    <w:rsid w:val="001C6656"/>
    <w:rsid w:val="001E2FB3"/>
    <w:rsid w:val="0076348A"/>
    <w:rsid w:val="008819FE"/>
    <w:rsid w:val="00884D69"/>
    <w:rsid w:val="008D3869"/>
    <w:rsid w:val="00A52488"/>
    <w:rsid w:val="00E0263C"/>
    <w:rsid w:val="00F3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3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F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E2FB3"/>
    <w:pPr>
      <w:keepNext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F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1E2FB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2FB3"/>
    <w:pPr>
      <w:ind w:left="720"/>
      <w:contextualSpacing/>
    </w:pPr>
  </w:style>
  <w:style w:type="paragraph" w:customStyle="1" w:styleId="Standard">
    <w:name w:val="Standard"/>
    <w:uiPriority w:val="99"/>
    <w:qFormat/>
    <w:rsid w:val="001E2FB3"/>
    <w:pPr>
      <w:widowControl w:val="0"/>
      <w:suppressAutoHyphens/>
      <w:autoSpaceDN w:val="0"/>
      <w:spacing w:after="0" w:line="240" w:lineRule="auto"/>
      <w:contextualSpacing/>
    </w:pPr>
    <w:rPr>
      <w:rFonts w:ascii="Verdana" w:eastAsia="MS PMincho" w:hAnsi="Verdana" w:cs="Tahoma"/>
      <w:kern w:val="3"/>
      <w:sz w:val="24"/>
      <w:szCs w:val="24"/>
      <w:lang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E026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omylny">
    <w:name w:val="Domyślny"/>
    <w:uiPriority w:val="99"/>
    <w:semiHidden/>
    <w:rsid w:val="00E0263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ntt</cp:lastModifiedBy>
  <cp:revision>3</cp:revision>
  <dcterms:created xsi:type="dcterms:W3CDTF">2020-09-03T09:48:00Z</dcterms:created>
  <dcterms:modified xsi:type="dcterms:W3CDTF">2020-09-04T06:44:00Z</dcterms:modified>
</cp:coreProperties>
</file>